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Moment of Revelation: Rediscovering a Buried Desire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Motivation</w:t>
      </w:r>
    </w:p>
    <w:p>
      <w:pPr>
        <w:pStyle w:val="BodyText"/>
        <w:bidi w:val="0"/>
        <w:jc w:val="start"/>
        <w:rPr/>
      </w:pPr>
      <w:r>
        <w:rPr/>
        <w:t xml:space="preserve">I woke up this morning in a state of complete emptiness—again. For hours, I couldn’t bring myself to get out of bed. There was no motivation, no purpose, no </w:t>
      </w:r>
      <w:r>
        <w:rPr>
          <w:rStyle w:val="Emphasis"/>
        </w:rPr>
        <w:t>reason</w:t>
      </w:r>
      <w:r>
        <w:rPr/>
        <w:t xml:space="preserve"> to move. This has been my reality for days: a paralyzing stagnation, a loop of inertia where even the simplest actions—eating, cleaning, working—feel impossible.</w:t>
      </w:r>
    </w:p>
    <w:p>
      <w:pPr>
        <w:pStyle w:val="BodyText"/>
        <w:bidi w:val="0"/>
        <w:jc w:val="start"/>
        <w:rPr/>
      </w:pPr>
      <w:r>
        <w:rPr/>
        <w:t xml:space="preserve">I used to rely on words to pull myself out of this void. I’d invent descriptions, narratives, or goals for others—something to say, something to </w:t>
      </w:r>
      <w:r>
        <w:rPr>
          <w:rStyle w:val="Emphasis"/>
        </w:rPr>
        <w:t>do</w:t>
      </w:r>
      <w:r>
        <w:rPr/>
        <w:t xml:space="preserve">—and that artificial structure would temporarily shift my state. But this time, I refused to do that. I wanted to see if I could break free without resorting to another set of hollow phrases. So I lay there for five hours, observing my own mind, searching for </w:t>
      </w:r>
      <w:r>
        <w:rPr>
          <w:rStyle w:val="Emphasis"/>
        </w:rPr>
        <w:t>any</w:t>
      </w:r>
      <w:r>
        <w:rPr/>
        <w:t xml:space="preserve"> genuine impulse. Nothing came. Every potential path led back to the same dead end: words. Just words. And words weren’t enough anymore.</w:t>
      </w:r>
    </w:p>
    <w:p>
      <w:pPr>
        <w:pStyle w:val="BodyText"/>
        <w:bidi w:val="0"/>
        <w:jc w:val="start"/>
        <w:rPr/>
      </w:pPr>
      <w:r>
        <w:rPr/>
        <w:t xml:space="preserve">I spent the entire day testing, probing, experimenting—trying to manufacture motivation. I’d think, </w:t>
      </w:r>
      <w:r>
        <w:rPr>
          <w:rStyle w:val="Emphasis"/>
        </w:rPr>
        <w:t>"What do I want?"</w:t>
      </w:r>
      <w:r>
        <w:rPr/>
        <w:t xml:space="preserve"> and scour my mind for even the faintest spark. Nothing. Not hunger, not curiosity, not ambition. Just a suffocating blankness. By 2 a.m., I was still sitting in the same spot, surrounded by dirty dishes, unfinished tasks, and the weight of my own inertia. I didn’t want to work. I didn’t want to clean. I didn’t want </w:t>
      </w:r>
      <w:r>
        <w:rPr>
          <w:rStyle w:val="Emphasis"/>
        </w:rPr>
        <w:t>anything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Accidental Spark</w:t>
      </w:r>
    </w:p>
    <w:p>
      <w:pPr>
        <w:pStyle w:val="BodyText"/>
        <w:bidi w:val="0"/>
        <w:jc w:val="start"/>
        <w:rPr/>
      </w:pPr>
      <w:r>
        <w:rPr/>
        <w:t xml:space="preserve">In desperation, I turned to YouTube—just to distract myself from the futility of it all. And then, by sheer chance, I saw </w:t>
      </w:r>
      <w:r>
        <w:rPr>
          <w:rStyle w:val="Emphasis"/>
        </w:rPr>
        <w:t>her</w:t>
      </w:r>
      <w:r>
        <w:rPr/>
        <w:t xml:space="preserve">: a woman in a short video. Something about her—her kindness, her smile—struck me. Not in a superficial way, but deeply. It wasn’t about </w:t>
      </w:r>
      <w:r>
        <w:rPr>
          <w:rStyle w:val="Emphasis"/>
        </w:rPr>
        <w:t>her</w:t>
      </w:r>
      <w:r>
        <w:rPr/>
        <w:t xml:space="preserve"> specifically, but about what she represented: the kind of person I’d once dreamed of finding.</w:t>
      </w:r>
    </w:p>
    <w:p>
      <w:pPr>
        <w:pStyle w:val="BodyText"/>
        <w:bidi w:val="0"/>
        <w:jc w:val="start"/>
        <w:rPr/>
      </w:pPr>
      <w:r>
        <w:rPr/>
        <w:t xml:space="preserve">And then it hit me like a wave: </w:t>
      </w:r>
      <w:r>
        <w:rPr>
          <w:rStyle w:val="Emphasis"/>
        </w:rPr>
        <w:t>I want this.</w:t>
      </w:r>
    </w:p>
    <w:p>
      <w:pPr>
        <w:pStyle w:val="BodyText"/>
        <w:bidi w:val="0"/>
        <w:jc w:val="start"/>
        <w:rPr/>
      </w:pPr>
      <w:r>
        <w:rPr/>
        <w:t xml:space="preserve">I want a woman like her. I want a relationship. I want a family. I want children. Not as abstract concepts, but as a </w:t>
      </w:r>
      <w:r>
        <w:rPr>
          <w:rStyle w:val="Emphasis"/>
        </w:rPr>
        <w:t>living reality</w:t>
      </w:r>
      <w:r>
        <w:rPr/>
        <w:t xml:space="preserve">—something I’d build, fight for, sacrifice for. This wasn’t a new desire. It was an old one, buried under years of cynicism and deconstruction. For most of my life—especially as a teenager and into my early twenties—this was my </w:t>
      </w:r>
      <w:r>
        <w:rPr>
          <w:rStyle w:val="Emphasis"/>
        </w:rPr>
        <w:t>primary</w:t>
      </w:r>
      <w:r>
        <w:rPr/>
        <w:t xml:space="preserve"> dream: to find love, to build a family, to give myself entirely to someone worthy.</w:t>
      </w:r>
    </w:p>
    <w:p>
      <w:pPr>
        <w:pStyle w:val="BodyText"/>
        <w:bidi w:val="0"/>
        <w:jc w:val="start"/>
        <w:rPr/>
      </w:pPr>
      <w:r>
        <w:rPr/>
        <w:t xml:space="preserve">But at 24, after a failed relationship, I’d dismantled that belief. I realized I was </w:t>
      </w:r>
      <w:r>
        <w:rPr>
          <w:rStyle w:val="Emphasis"/>
        </w:rPr>
        <w:t>dependent</w:t>
      </w:r>
      <w:r>
        <w:rPr/>
        <w:t xml:space="preserve"> on love—that I’d built my entire sense of purpose around the idea that relationships were life’s ultimate meaning. When that crumbled, I lost faith in the desire itself. For five years, I’ve treated it like a relic of my past self: something naive, something I’d outgrown. Every time it resurfaced, I’d dismiss it: </w:t>
      </w:r>
      <w:r>
        <w:rPr>
          <w:rStyle w:val="Emphasis"/>
        </w:rPr>
        <w:t>"No, that’s just an old script. It’s not real. There’s no point."</w:t>
      </w:r>
    </w:p>
    <w:p>
      <w:pPr>
        <w:pStyle w:val="BodyText"/>
        <w:bidi w:val="0"/>
        <w:jc w:val="start"/>
        <w:rPr/>
      </w:pPr>
      <w:r>
        <w:rPr/>
        <w:t xml:space="preserve">But today, exhausted and empty, I looked at that woman and felt it again—not as a belief, not as a </w:t>
      </w:r>
      <w:r>
        <w:rPr>
          <w:rStyle w:val="Emphasis"/>
        </w:rPr>
        <w:t>should</w:t>
      </w:r>
      <w:r>
        <w:rPr/>
        <w:t xml:space="preserve">, but as a raw, unfiltered </w:t>
      </w:r>
      <w:r>
        <w:rPr>
          <w:rStyle w:val="Emphasis"/>
        </w:rPr>
        <w:t>want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for the first time, I didn’t push it away.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Paradox: Wanting Without Belief</w:t>
      </w:r>
    </w:p>
    <w:p>
      <w:pPr>
        <w:pStyle w:val="BodyText"/>
        <w:bidi w:val="0"/>
        <w:jc w:val="start"/>
        <w:rPr/>
      </w:pPr>
      <w:r>
        <w:rPr/>
        <w:t xml:space="preserve">Here’s the strange part: I don’t </w:t>
      </w:r>
      <w:r>
        <w:rPr>
          <w:rStyle w:val="Emphasis"/>
        </w:rPr>
        <w:t>believe</w:t>
      </w:r>
      <w:r>
        <w:rPr/>
        <w:t xml:space="preserve"> in this desire anymore.</w:t>
      </w:r>
    </w:p>
    <w:p>
      <w:pPr>
        <w:pStyle w:val="BodyText"/>
        <w:bidi w:val="0"/>
        <w:jc w:val="start"/>
        <w:rPr/>
      </w:pPr>
      <w:r>
        <w:rPr/>
        <w:t xml:space="preserve">I don’t believe love or family holds some inherent meaning. I don’t believe it’s the "point" of life. I don’t even believe in the </w:t>
      </w:r>
      <w:r>
        <w:rPr>
          <w:rStyle w:val="Emphasis"/>
        </w:rPr>
        <w:t>concept</w:t>
      </w:r>
      <w:r>
        <w:rPr/>
        <w:t xml:space="preserve"> of love as anything more than biology and social conditioning. And yet—</w:t>
      </w:r>
      <w:r>
        <w:rPr>
          <w:rStyle w:val="Emphasis"/>
        </w:rPr>
        <w:t>I still want it.</w:t>
      </w:r>
    </w:p>
    <w:p>
      <w:pPr>
        <w:pStyle w:val="BodyText"/>
        <w:bidi w:val="0"/>
        <w:jc w:val="start"/>
        <w:rPr/>
      </w:pPr>
      <w:r>
        <w:rPr/>
        <w:t xml:space="preserve">This isn’t about logic. It’s not about philosophy. It’s a primal pull, untethered from justification. I don’t need a </w:t>
      </w:r>
      <w:r>
        <w:rPr>
          <w:rStyle w:val="Emphasis"/>
        </w:rPr>
        <w:t>reason</w:t>
      </w:r>
      <w:r>
        <w:rPr/>
        <w:t xml:space="preserve"> to want it. I just </w:t>
      </w:r>
      <w:r>
        <w:rPr>
          <w:rStyle w:val="Emphasis"/>
        </w:rPr>
        <w:t>do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For years, I’ve been searching for a new foundation—some other purpose, some other drive. I tried hedonism (pleasure for its own sake), ambition (achievement for its own sake), even nihilism (doing nothing because nothing matters). But none of it stuck. Because here’s the truth: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have no motivation to live for myself.</w:t>
      </w:r>
    </w:p>
    <w:p>
      <w:pPr>
        <w:pStyle w:val="BodyText"/>
        <w:bidi w:val="0"/>
        <w:jc w:val="start"/>
        <w:rPr/>
      </w:pPr>
      <w:r>
        <w:rPr/>
        <w:t xml:space="preserve">Not for personal pleasure. Not for personal success. Not for some abstract "self-actualization." The only thing that </w:t>
      </w:r>
      <w:r>
        <w:rPr>
          <w:rStyle w:val="Emphasis"/>
        </w:rPr>
        <w:t>moves</w:t>
      </w:r>
      <w:r>
        <w:rPr/>
        <w:t xml:space="preserve"> me is the idea of living for someone else—for a partner, for children, for a family I’d build and protect.</w:t>
      </w:r>
    </w:p>
    <w:p>
      <w:pPr>
        <w:pStyle w:val="BodyText"/>
        <w:bidi w:val="0"/>
        <w:jc w:val="start"/>
        <w:rPr/>
      </w:pPr>
      <w:r>
        <w:rPr/>
        <w:t xml:space="preserve">And the irony? I’m not even </w:t>
      </w:r>
      <w:r>
        <w:rPr>
          <w:rStyle w:val="Emphasis"/>
        </w:rPr>
        <w:t>attached</w:t>
      </w:r>
      <w:r>
        <w:rPr/>
        <w:t xml:space="preserve"> to this desire. I don’t </w:t>
      </w:r>
      <w:r>
        <w:rPr>
          <w:rStyle w:val="Emphasis"/>
        </w:rPr>
        <w:t>depend</w:t>
      </w:r>
      <w:r>
        <w:rPr/>
        <w:t xml:space="preserve"> on it emotionally. I don’t believe it will make me happy. I just… want it. Purely. Simply.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Freedom of Detachment</w:t>
      </w:r>
    </w:p>
    <w:p>
      <w:pPr>
        <w:pStyle w:val="BodyText"/>
        <w:bidi w:val="0"/>
        <w:jc w:val="start"/>
        <w:rPr/>
      </w:pPr>
      <w:r>
        <w:rPr/>
        <w:t xml:space="preserve">This is the key: because I don’t </w:t>
      </w:r>
      <w:r>
        <w:rPr>
          <w:rStyle w:val="Emphasis"/>
        </w:rPr>
        <w:t>believe</w:t>
      </w:r>
      <w:r>
        <w:rPr/>
        <w:t xml:space="preserve"> in it, I’m not enslaved by it.</w:t>
      </w:r>
    </w:p>
    <w:p>
      <w:pPr>
        <w:pStyle w:val="BodyText"/>
        <w:bidi w:val="0"/>
        <w:jc w:val="start"/>
        <w:rPr/>
      </w:pPr>
      <w:r>
        <w:rPr/>
        <w:t xml:space="preserve">If a woman isn’t right for me—if she’s cruel, or selfish, or incompatible—I can walk away without turmoil. There’s no desperate </w:t>
      </w:r>
      <w:r>
        <w:rPr>
          <w:rStyle w:val="Emphasis"/>
        </w:rPr>
        <w:t>need</w:t>
      </w:r>
      <w:r>
        <w:rPr/>
        <w:t xml:space="preserve">. But if she </w:t>
      </w:r>
      <w:r>
        <w:rPr>
          <w:rStyle w:val="Emphasis"/>
        </w:rPr>
        <w:t>is</w:t>
      </w:r>
      <w:r>
        <w:rPr/>
        <w:t xml:space="preserve"> right—if she’s kind, if she’s worthy of devotion—then I’ll give everything. Not out of obligation, but because </w:t>
      </w:r>
      <w:r>
        <w:rPr>
          <w:rStyle w:val="Emphasis"/>
        </w:rPr>
        <w:t>I choose to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isn’t about dependency. It’s about </w:t>
      </w:r>
      <w:r>
        <w:rPr>
          <w:rStyle w:val="Emphasis"/>
        </w:rPr>
        <w:t>direction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For the first time in years, I have a path that doesn’t require self-deception. I don’t need to convince myself that pleasure or achievement matters. I don’t need to force myself to care about things that don’t. I can just… </w:t>
      </w:r>
      <w:r>
        <w:rPr>
          <w:rStyle w:val="Emphasis"/>
        </w:rPr>
        <w:t>act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Practical Reality</w:t>
      </w:r>
    </w:p>
    <w:p>
      <w:pPr>
        <w:pStyle w:val="BodyText"/>
        <w:bidi w:val="0"/>
        <w:jc w:val="start"/>
        <w:rPr/>
      </w:pPr>
      <w:r>
        <w:rPr/>
        <w:t>So what does this mean?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work</w:t>
      </w:r>
      <w:r>
        <w:rPr/>
        <w:t xml:space="preserve">—not for money, not for status, but to provide.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improve</w:t>
      </w:r>
      <w:r>
        <w:rPr/>
        <w:t xml:space="preserve">—not for ego, but to be someone worthy of trust.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will endure hardship</w:t>
      </w:r>
      <w:r>
        <w:rPr/>
        <w:t xml:space="preserve">—not for resilience’s sake, but because the goal justifies the effort. </w:t>
      </w:r>
    </w:p>
    <w:p>
      <w:pPr>
        <w:pStyle w:val="BodyText"/>
        <w:bidi w:val="0"/>
        <w:jc w:val="start"/>
        <w:rPr/>
      </w:pPr>
      <w:r>
        <w:rPr/>
        <w:t xml:space="preserve">I’m not delusional. I know relationships are complex. I know most people are broken in some way. I know "happily ever after" is a myth. But I also know that </w:t>
      </w:r>
      <w:r>
        <w:rPr>
          <w:rStyle w:val="Emphasis"/>
        </w:rPr>
        <w:t>some</w:t>
      </w:r>
      <w:r>
        <w:rPr/>
        <w:t xml:space="preserve"> people build real, lasting bonds—and I want to be one of them.</w:t>
      </w:r>
    </w:p>
    <w:p>
      <w:pPr>
        <w:pStyle w:val="BodyText"/>
        <w:bidi w:val="0"/>
        <w:jc w:val="start"/>
        <w:rPr/>
      </w:pPr>
      <w:r>
        <w:rPr/>
        <w:t xml:space="preserve">I don’t need it to be perfect. I don’t need it to "mean" anything. I just need to </w:t>
      </w:r>
      <w:r>
        <w:rPr>
          <w:rStyle w:val="Emphasis"/>
        </w:rPr>
        <w:t>try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Bigger Picture</w:t>
      </w:r>
    </w:p>
    <w:p>
      <w:pPr>
        <w:pStyle w:val="BodyText"/>
        <w:bidi w:val="0"/>
        <w:jc w:val="start"/>
        <w:rPr/>
      </w:pPr>
      <w:r>
        <w:rPr/>
        <w:t xml:space="preserve">Maybe this is just biology. Maybe it’s evolutionary wiring: the drive to pair-bond, to protect, to pass on genes. Maybe it’s the only "meaning" we’re </w:t>
      </w:r>
      <w:r>
        <w:rPr>
          <w:rStyle w:val="Emphasis"/>
        </w:rPr>
        <w:t>meant</w:t>
      </w:r>
      <w:r>
        <w:rPr/>
        <w:t xml:space="preserve"> to have.</w:t>
      </w:r>
    </w:p>
    <w:p>
      <w:pPr>
        <w:pStyle w:val="BodyText"/>
        <w:bidi w:val="0"/>
        <w:jc w:val="start"/>
        <w:rPr/>
      </w:pPr>
      <w:r>
        <w:rPr/>
        <w:t xml:space="preserve">Or maybe it’s simpler: after stripping away every illusion, every constructed desire, this is what’s left. Not a grand philosophy, but a quiet, stubborn </w:t>
      </w:r>
      <w:r>
        <w:rPr>
          <w:rStyle w:val="Emphasis"/>
        </w:rPr>
        <w:t>yes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don’t know if I’ll succeed. I don’t know if this will "fulfill" me. But for the first time in years, I have a reason to get out of bed.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I spent five years rejecting this desire because I thought it was naive. I thought I’d outgrown it. But maybe the naivety was thinking I could outgrow </w:t>
      </w:r>
      <w:r>
        <w:rPr>
          <w:rStyle w:val="Emphasis"/>
        </w:rPr>
        <w:t>myself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So I’ll stop fighting it. I’ll stop analyzing it. I’ll just… </w:t>
      </w:r>
      <w:r>
        <w:rPr>
          <w:rStyle w:val="Emphasis"/>
        </w:rPr>
        <w:t>do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Because in the end, what else is there?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1106</Words>
  <Characters>5066</Characters>
  <CharactersWithSpaces>6106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2026-03-22T20:28:00Z</dcterms:created>
  <dc:creator/>
  <dc:description/>
  <dc:language>ru-RU</dc:language>
  <cp:lastModifiedBy/>
  <dcterms:modified xsi:type="dcterms:W3CDTF">2026-03-22T20:28:01Z</dcterms:modified>
  <cp:revision>2</cp:revision>
  <dc:subject/>
  <dc:title>Calibri</dc:title>
</cp:coreProperties>
</file>